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D1C1" w14:textId="7AF9D35A" w:rsidR="006313D4" w:rsidRDefault="006313D4">
      <w:pPr>
        <w:rPr>
          <w:rFonts w:ascii="宋体" w:eastAsia="宋体" w:hAnsi="宋体"/>
          <w:sz w:val="24"/>
          <w:szCs w:val="28"/>
        </w:rPr>
      </w:pPr>
    </w:p>
    <w:p w14:paraId="5D2E2372" w14:textId="72BE7CCE" w:rsidR="00A27CEA" w:rsidRDefault="00A27CEA" w:rsidP="007D0F65">
      <w:pPr>
        <w:spacing w:line="400" w:lineRule="exact"/>
        <w:rPr>
          <w:rFonts w:ascii="Times New Roman" w:eastAsia="宋体" w:hAnsi="Times New Roman" w:cs="Times New Roman"/>
          <w:sz w:val="24"/>
          <w:szCs w:val="28"/>
        </w:rPr>
      </w:pPr>
      <w:r w:rsidRPr="00EA50F5">
        <w:rPr>
          <w:rFonts w:ascii="Times New Roman" w:eastAsia="宋体" w:hAnsi="Times New Roman" w:cs="Times New Roman"/>
          <w:b/>
          <w:bCs/>
          <w:sz w:val="24"/>
          <w:szCs w:val="28"/>
        </w:rPr>
        <w:t>博士生姓名：</w:t>
      </w:r>
      <w:r w:rsidRPr="00EA50F5">
        <w:rPr>
          <w:rFonts w:ascii="Times New Roman" w:eastAsia="宋体" w:hAnsi="Times New Roman" w:cs="Times New Roman"/>
          <w:sz w:val="24"/>
          <w:szCs w:val="28"/>
        </w:rPr>
        <w:t>刘城城</w:t>
      </w:r>
    </w:p>
    <w:p w14:paraId="10C6D96F" w14:textId="77777777" w:rsidR="002311FA" w:rsidRPr="00EA50F5" w:rsidRDefault="002311FA" w:rsidP="007D0F65">
      <w:pPr>
        <w:spacing w:line="400" w:lineRule="exact"/>
        <w:rPr>
          <w:rFonts w:ascii="Times New Roman" w:eastAsia="宋体" w:hAnsi="Times New Roman" w:cs="Times New Roman" w:hint="eastAsia"/>
          <w:sz w:val="24"/>
          <w:szCs w:val="28"/>
        </w:rPr>
      </w:pPr>
    </w:p>
    <w:p w14:paraId="0ACA529E" w14:textId="37902EB2" w:rsidR="00A27CEA" w:rsidRDefault="00A27CEA" w:rsidP="007D0F65">
      <w:pPr>
        <w:spacing w:line="400" w:lineRule="exact"/>
        <w:rPr>
          <w:rFonts w:ascii="Times New Roman" w:eastAsia="宋体" w:hAnsi="Times New Roman" w:cs="Times New Roman"/>
          <w:sz w:val="24"/>
          <w:szCs w:val="28"/>
        </w:rPr>
      </w:pPr>
      <w:r w:rsidRPr="00EA50F5">
        <w:rPr>
          <w:rFonts w:ascii="Times New Roman" w:eastAsia="宋体" w:hAnsi="Times New Roman" w:cs="Times New Roman"/>
          <w:b/>
          <w:bCs/>
          <w:sz w:val="24"/>
          <w:szCs w:val="28"/>
        </w:rPr>
        <w:t>年级专业：</w:t>
      </w:r>
      <w:r w:rsidRPr="00EA50F5">
        <w:rPr>
          <w:rFonts w:ascii="Times New Roman" w:eastAsia="宋体" w:hAnsi="Times New Roman" w:cs="Times New Roman"/>
          <w:sz w:val="24"/>
          <w:szCs w:val="28"/>
        </w:rPr>
        <w:t>2019</w:t>
      </w:r>
      <w:r w:rsidRPr="00EA50F5">
        <w:rPr>
          <w:rFonts w:ascii="Times New Roman" w:eastAsia="宋体" w:hAnsi="Times New Roman" w:cs="Times New Roman"/>
          <w:sz w:val="24"/>
          <w:szCs w:val="28"/>
        </w:rPr>
        <w:t>级</w:t>
      </w:r>
    </w:p>
    <w:p w14:paraId="315C456C" w14:textId="77777777" w:rsidR="002311FA" w:rsidRPr="00EA50F5" w:rsidRDefault="002311FA" w:rsidP="007D0F65">
      <w:pPr>
        <w:spacing w:line="400" w:lineRule="exact"/>
        <w:rPr>
          <w:rFonts w:ascii="Times New Roman" w:eastAsia="宋体" w:hAnsi="Times New Roman" w:cs="Times New Roman" w:hint="eastAsia"/>
          <w:sz w:val="24"/>
          <w:szCs w:val="28"/>
        </w:rPr>
      </w:pPr>
    </w:p>
    <w:p w14:paraId="4BD75163" w14:textId="3BE00325" w:rsidR="00A27CEA" w:rsidRDefault="00840C39" w:rsidP="007D0F65">
      <w:pPr>
        <w:spacing w:line="400" w:lineRule="exact"/>
        <w:rPr>
          <w:rFonts w:ascii="Times New Roman" w:eastAsia="宋体" w:hAnsi="Times New Roman" w:cs="Times New Roman"/>
          <w:sz w:val="24"/>
          <w:szCs w:val="28"/>
        </w:rPr>
      </w:pPr>
      <w:r w:rsidRPr="00EA50F5">
        <w:rPr>
          <w:rFonts w:ascii="Times New Roman" w:eastAsia="宋体" w:hAnsi="Times New Roman" w:cs="Times New Roman"/>
          <w:b/>
          <w:bCs/>
          <w:sz w:val="24"/>
          <w:szCs w:val="28"/>
        </w:rPr>
        <w:t>导师姓名：</w:t>
      </w:r>
      <w:r w:rsidRPr="00EA50F5">
        <w:rPr>
          <w:rFonts w:ascii="Times New Roman" w:eastAsia="宋体" w:hAnsi="Times New Roman" w:cs="Times New Roman"/>
          <w:sz w:val="24"/>
          <w:szCs w:val="28"/>
        </w:rPr>
        <w:t>张强</w:t>
      </w:r>
      <w:r w:rsidR="0017480A" w:rsidRPr="00EA50F5">
        <w:rPr>
          <w:rFonts w:ascii="Times New Roman" w:eastAsia="宋体" w:hAnsi="Times New Roman" w:cs="Times New Roman"/>
          <w:sz w:val="24"/>
          <w:szCs w:val="28"/>
        </w:rPr>
        <w:t>教授</w:t>
      </w:r>
    </w:p>
    <w:p w14:paraId="1BE58427" w14:textId="77777777" w:rsidR="002311FA" w:rsidRPr="00EA50F5" w:rsidRDefault="002311FA" w:rsidP="007D0F65">
      <w:pPr>
        <w:spacing w:line="400" w:lineRule="exact"/>
        <w:rPr>
          <w:rFonts w:ascii="Times New Roman" w:eastAsia="宋体" w:hAnsi="Times New Roman" w:cs="Times New Roman" w:hint="eastAsia"/>
          <w:sz w:val="24"/>
          <w:szCs w:val="28"/>
        </w:rPr>
      </w:pPr>
    </w:p>
    <w:p w14:paraId="4C29B3AB" w14:textId="4F0B7A40" w:rsidR="00840C39" w:rsidRDefault="00257B74" w:rsidP="007D0F65">
      <w:pPr>
        <w:spacing w:line="400" w:lineRule="exact"/>
        <w:rPr>
          <w:rFonts w:ascii="Times New Roman" w:eastAsia="宋体" w:hAnsi="Times New Roman" w:cs="Times New Roman"/>
          <w:sz w:val="24"/>
          <w:szCs w:val="28"/>
        </w:rPr>
      </w:pPr>
      <w:r w:rsidRPr="00EA50F5">
        <w:rPr>
          <w:rFonts w:ascii="Times New Roman" w:eastAsia="宋体" w:hAnsi="Times New Roman" w:cs="Times New Roman"/>
          <w:b/>
          <w:bCs/>
          <w:sz w:val="24"/>
          <w:szCs w:val="28"/>
        </w:rPr>
        <w:t>预答辩时间</w:t>
      </w:r>
      <w:r w:rsidR="00840C39" w:rsidRPr="00EA50F5">
        <w:rPr>
          <w:rFonts w:ascii="Times New Roman" w:eastAsia="宋体" w:hAnsi="Times New Roman" w:cs="Times New Roman"/>
          <w:b/>
          <w:bCs/>
          <w:sz w:val="24"/>
          <w:szCs w:val="28"/>
        </w:rPr>
        <w:t>：</w:t>
      </w:r>
      <w:r w:rsidR="00840C39" w:rsidRPr="00EA50F5">
        <w:rPr>
          <w:rFonts w:ascii="Times New Roman" w:eastAsia="宋体" w:hAnsi="Times New Roman" w:cs="Times New Roman"/>
          <w:sz w:val="24"/>
          <w:szCs w:val="28"/>
        </w:rPr>
        <w:t>2023</w:t>
      </w:r>
      <w:r w:rsidR="00840C39" w:rsidRPr="00EA50F5">
        <w:rPr>
          <w:rFonts w:ascii="Times New Roman" w:eastAsia="宋体" w:hAnsi="Times New Roman" w:cs="Times New Roman"/>
          <w:sz w:val="24"/>
          <w:szCs w:val="28"/>
        </w:rPr>
        <w:t>年</w:t>
      </w:r>
      <w:r w:rsidR="001410FE" w:rsidRPr="00EA50F5">
        <w:rPr>
          <w:rFonts w:ascii="Times New Roman" w:eastAsia="宋体" w:hAnsi="Times New Roman" w:cs="Times New Roman"/>
          <w:sz w:val="24"/>
          <w:szCs w:val="28"/>
        </w:rPr>
        <w:t>8</w:t>
      </w:r>
      <w:r w:rsidR="00840C39" w:rsidRPr="00EA50F5">
        <w:rPr>
          <w:rFonts w:ascii="Times New Roman" w:eastAsia="宋体" w:hAnsi="Times New Roman" w:cs="Times New Roman"/>
          <w:sz w:val="24"/>
          <w:szCs w:val="28"/>
        </w:rPr>
        <w:t>月</w:t>
      </w:r>
      <w:r w:rsidR="004E727F" w:rsidRPr="00EA50F5">
        <w:rPr>
          <w:rFonts w:ascii="Times New Roman" w:eastAsia="宋体" w:hAnsi="Times New Roman" w:cs="Times New Roman"/>
          <w:sz w:val="24"/>
          <w:szCs w:val="28"/>
        </w:rPr>
        <w:t>23</w:t>
      </w:r>
      <w:r w:rsidR="00840C39" w:rsidRPr="00EA50F5">
        <w:rPr>
          <w:rFonts w:ascii="Times New Roman" w:eastAsia="宋体" w:hAnsi="Times New Roman" w:cs="Times New Roman"/>
          <w:sz w:val="24"/>
          <w:szCs w:val="28"/>
        </w:rPr>
        <w:t>日</w:t>
      </w:r>
      <w:r w:rsidR="004E727F" w:rsidRPr="00EA50F5">
        <w:rPr>
          <w:rFonts w:ascii="Times New Roman" w:eastAsia="宋体" w:hAnsi="Times New Roman" w:cs="Times New Roman"/>
          <w:sz w:val="24"/>
          <w:szCs w:val="28"/>
        </w:rPr>
        <w:t>20:00-21:30</w:t>
      </w:r>
    </w:p>
    <w:p w14:paraId="065DB7EE" w14:textId="77777777" w:rsidR="002311FA" w:rsidRPr="00EA50F5" w:rsidRDefault="002311FA" w:rsidP="007D0F65">
      <w:pPr>
        <w:spacing w:line="400" w:lineRule="exact"/>
        <w:rPr>
          <w:rFonts w:ascii="Times New Roman" w:eastAsia="宋体" w:hAnsi="Times New Roman" w:cs="Times New Roman"/>
          <w:sz w:val="24"/>
          <w:szCs w:val="28"/>
        </w:rPr>
      </w:pPr>
    </w:p>
    <w:p w14:paraId="71C3F4D4" w14:textId="024840F2" w:rsidR="00840C39" w:rsidRPr="00EA50F5" w:rsidRDefault="00257B74" w:rsidP="007D0F65">
      <w:pPr>
        <w:spacing w:line="400" w:lineRule="exact"/>
        <w:rPr>
          <w:rFonts w:ascii="Times New Roman" w:eastAsia="宋体" w:hAnsi="Times New Roman" w:cs="Times New Roman"/>
          <w:sz w:val="24"/>
          <w:szCs w:val="28"/>
        </w:rPr>
      </w:pPr>
      <w:r w:rsidRPr="00EA50F5">
        <w:rPr>
          <w:rFonts w:ascii="Times New Roman" w:eastAsia="宋体" w:hAnsi="Times New Roman" w:cs="Times New Roman"/>
          <w:b/>
          <w:bCs/>
          <w:sz w:val="24"/>
          <w:szCs w:val="28"/>
        </w:rPr>
        <w:t>预答辩</w:t>
      </w:r>
      <w:r w:rsidR="008949B0" w:rsidRPr="00EA50F5">
        <w:rPr>
          <w:rFonts w:ascii="Times New Roman" w:eastAsia="宋体" w:hAnsi="Times New Roman" w:cs="Times New Roman"/>
          <w:b/>
          <w:bCs/>
          <w:sz w:val="24"/>
          <w:szCs w:val="28"/>
        </w:rPr>
        <w:t>地点：</w:t>
      </w:r>
      <w:r w:rsidR="008949B0" w:rsidRPr="00EA50F5">
        <w:rPr>
          <w:rFonts w:ascii="Times New Roman" w:eastAsia="宋体" w:hAnsi="Times New Roman" w:cs="Times New Roman"/>
          <w:sz w:val="24"/>
          <w:szCs w:val="28"/>
        </w:rPr>
        <w:t>后主楼</w:t>
      </w:r>
      <w:r w:rsidR="006F1BFD" w:rsidRPr="00EA50F5">
        <w:rPr>
          <w:rFonts w:ascii="Times New Roman" w:eastAsia="宋体" w:hAnsi="Times New Roman" w:cs="Times New Roman"/>
          <w:sz w:val="24"/>
          <w:szCs w:val="28"/>
        </w:rPr>
        <w:t>2029</w:t>
      </w:r>
    </w:p>
    <w:p w14:paraId="4AF2FD55" w14:textId="66ED8AF5" w:rsidR="00FE268E" w:rsidRDefault="00FE268E" w:rsidP="007D0F65">
      <w:pPr>
        <w:spacing w:line="400" w:lineRule="exact"/>
        <w:rPr>
          <w:rFonts w:ascii="宋体" w:eastAsia="宋体" w:hAnsi="宋体"/>
          <w:sz w:val="24"/>
          <w:szCs w:val="28"/>
        </w:rPr>
      </w:pPr>
    </w:p>
    <w:p w14:paraId="65302CAC" w14:textId="5465CE4C" w:rsidR="00523A72" w:rsidRDefault="00A65AA9" w:rsidP="001A55BA">
      <w:pPr>
        <w:spacing w:line="400" w:lineRule="exact"/>
        <w:rPr>
          <w:rFonts w:ascii="宋体" w:eastAsia="宋体" w:hAnsi="宋体"/>
          <w:sz w:val="24"/>
          <w:szCs w:val="28"/>
        </w:rPr>
      </w:pPr>
      <w:r>
        <w:rPr>
          <w:rFonts w:ascii="宋体" w:eastAsia="宋体" w:hAnsi="宋体" w:hint="eastAsia"/>
          <w:b/>
          <w:bCs/>
          <w:sz w:val="24"/>
          <w:szCs w:val="28"/>
        </w:rPr>
        <w:t>论文题目</w:t>
      </w:r>
      <w:r w:rsidR="008949B0" w:rsidRPr="008D4FF7">
        <w:rPr>
          <w:rFonts w:ascii="宋体" w:eastAsia="宋体" w:hAnsi="宋体" w:hint="eastAsia"/>
          <w:b/>
          <w:bCs/>
          <w:sz w:val="24"/>
          <w:szCs w:val="28"/>
        </w:rPr>
        <w:t>：</w:t>
      </w:r>
      <w:r w:rsidR="001A55BA" w:rsidRPr="001A55BA">
        <w:rPr>
          <w:rFonts w:ascii="宋体" w:eastAsia="宋体" w:hAnsi="宋体" w:hint="eastAsia"/>
          <w:sz w:val="24"/>
          <w:szCs w:val="28"/>
        </w:rPr>
        <w:t>儿童自然灾害风险准备行为影响机制研究</w:t>
      </w:r>
      <w:r w:rsidR="00D20E57">
        <w:rPr>
          <w:rFonts w:ascii="宋体" w:eastAsia="宋体" w:hAnsi="宋体" w:hint="eastAsia"/>
          <w:sz w:val="24"/>
          <w:szCs w:val="28"/>
        </w:rPr>
        <w:t>——</w:t>
      </w:r>
      <w:r w:rsidR="001A55BA" w:rsidRPr="001A55BA">
        <w:rPr>
          <w:rFonts w:ascii="宋体" w:eastAsia="宋体" w:hAnsi="宋体" w:hint="eastAsia"/>
          <w:sz w:val="24"/>
          <w:szCs w:val="28"/>
        </w:rPr>
        <w:t>基于自然灾害高风险区域的实证考察</w:t>
      </w:r>
    </w:p>
    <w:p w14:paraId="60A81339" w14:textId="77777777" w:rsidR="002311FA" w:rsidRPr="008949B0" w:rsidRDefault="002311FA" w:rsidP="001A55BA">
      <w:pPr>
        <w:spacing w:line="400" w:lineRule="exact"/>
        <w:rPr>
          <w:rFonts w:ascii="宋体" w:eastAsia="宋体" w:hAnsi="宋体" w:hint="eastAsia"/>
          <w:sz w:val="24"/>
          <w:szCs w:val="28"/>
        </w:rPr>
      </w:pPr>
    </w:p>
    <w:p w14:paraId="7A7C917D" w14:textId="2AA0C76D" w:rsidR="000E23E4" w:rsidRPr="008D4FF7" w:rsidRDefault="004B1A83" w:rsidP="007D0F65">
      <w:pPr>
        <w:spacing w:line="400" w:lineRule="exact"/>
        <w:rPr>
          <w:rFonts w:ascii="宋体" w:eastAsia="宋体" w:hAnsi="宋体"/>
          <w:b/>
          <w:bCs/>
          <w:sz w:val="24"/>
          <w:szCs w:val="28"/>
        </w:rPr>
      </w:pPr>
      <w:r>
        <w:rPr>
          <w:rFonts w:ascii="宋体" w:eastAsia="宋体" w:hAnsi="宋体" w:hint="eastAsia"/>
          <w:b/>
          <w:bCs/>
          <w:sz w:val="24"/>
          <w:szCs w:val="28"/>
        </w:rPr>
        <w:t>预答辩</w:t>
      </w:r>
      <w:r w:rsidR="00A56A17" w:rsidRPr="008D4FF7">
        <w:rPr>
          <w:rFonts w:ascii="宋体" w:eastAsia="宋体" w:hAnsi="宋体" w:hint="eastAsia"/>
          <w:b/>
          <w:bCs/>
          <w:sz w:val="24"/>
          <w:szCs w:val="28"/>
        </w:rPr>
        <w:t>简述</w:t>
      </w:r>
      <w:r w:rsidR="00523A72" w:rsidRPr="008D4FF7">
        <w:rPr>
          <w:rFonts w:ascii="宋体" w:eastAsia="宋体" w:hAnsi="宋体" w:hint="eastAsia"/>
          <w:b/>
          <w:bCs/>
          <w:sz w:val="24"/>
          <w:szCs w:val="28"/>
        </w:rPr>
        <w:t>：</w:t>
      </w:r>
    </w:p>
    <w:p w14:paraId="03EAC814" w14:textId="2AF654D7" w:rsidR="00BF4095" w:rsidRDefault="009F1218" w:rsidP="00BF4095">
      <w:pPr>
        <w:spacing w:line="400" w:lineRule="exact"/>
        <w:ind w:firstLineChars="200" w:firstLine="480"/>
        <w:rPr>
          <w:rFonts w:ascii="宋体" w:eastAsia="宋体" w:hAnsi="宋体"/>
          <w:sz w:val="24"/>
          <w:szCs w:val="28"/>
        </w:rPr>
      </w:pPr>
      <w:r w:rsidRPr="009F1218">
        <w:rPr>
          <w:rFonts w:ascii="宋体" w:eastAsia="宋体" w:hAnsi="宋体" w:hint="eastAsia"/>
          <w:sz w:val="24"/>
          <w:szCs w:val="28"/>
        </w:rPr>
        <w:t>伴随复合型灾害逐渐成为新常态，如何破解复合型灾害应对成为应急管理体系和能力现代化建设不可逾越的挑战。</w:t>
      </w:r>
      <w:r w:rsidR="005F5ABC">
        <w:rPr>
          <w:rFonts w:ascii="宋体" w:eastAsia="宋体" w:hAnsi="宋体" w:hint="eastAsia"/>
          <w:sz w:val="24"/>
          <w:szCs w:val="28"/>
        </w:rPr>
        <w:t>进一步</w:t>
      </w:r>
      <w:r w:rsidRPr="009F1218">
        <w:rPr>
          <w:rFonts w:ascii="宋体" w:eastAsia="宋体" w:hAnsi="宋体" w:hint="eastAsia"/>
          <w:sz w:val="24"/>
          <w:szCs w:val="28"/>
        </w:rPr>
        <w:t>打破公共领域和私人领域的鸿沟，激励社会公众参与风险准备，发挥社会公众在灾害预防与准备阶段的结构性力量成为破解复合型灾害应对难题的途径之一。</w:t>
      </w:r>
    </w:p>
    <w:p w14:paraId="47217B7F" w14:textId="77777777" w:rsidR="002311FA" w:rsidRDefault="002311FA" w:rsidP="00BF4095">
      <w:pPr>
        <w:spacing w:line="400" w:lineRule="exact"/>
        <w:ind w:firstLineChars="200" w:firstLine="480"/>
        <w:rPr>
          <w:rFonts w:ascii="宋体" w:eastAsia="宋体" w:hAnsi="宋体" w:hint="eastAsia"/>
          <w:sz w:val="24"/>
          <w:szCs w:val="28"/>
        </w:rPr>
      </w:pPr>
    </w:p>
    <w:p w14:paraId="35FAE692" w14:textId="6A8B843C" w:rsidR="00CE7716" w:rsidRDefault="006539D9" w:rsidP="00CE7716">
      <w:pPr>
        <w:spacing w:line="400" w:lineRule="exact"/>
        <w:ind w:firstLineChars="200" w:firstLine="480"/>
        <w:rPr>
          <w:rFonts w:ascii="宋体" w:eastAsia="宋体" w:hAnsi="宋体"/>
          <w:sz w:val="24"/>
          <w:szCs w:val="28"/>
        </w:rPr>
      </w:pPr>
      <w:r>
        <w:rPr>
          <w:rFonts w:ascii="宋体" w:eastAsia="宋体" w:hAnsi="宋体" w:hint="eastAsia"/>
          <w:sz w:val="24"/>
          <w:szCs w:val="28"/>
        </w:rPr>
        <w:t>基于儿童群体在防灾减灾中的</w:t>
      </w:r>
      <w:r w:rsidR="005D2C5B">
        <w:rPr>
          <w:rFonts w:ascii="宋体" w:eastAsia="宋体" w:hAnsi="宋体" w:hint="eastAsia"/>
          <w:sz w:val="24"/>
          <w:szCs w:val="28"/>
        </w:rPr>
        <w:t>特殊性和重要性，</w:t>
      </w:r>
      <w:r w:rsidR="00461D41">
        <w:rPr>
          <w:rFonts w:ascii="宋体" w:eastAsia="宋体" w:hAnsi="宋体" w:hint="eastAsia"/>
          <w:sz w:val="24"/>
          <w:szCs w:val="28"/>
        </w:rPr>
        <w:t>本文以儿童群体为</w:t>
      </w:r>
      <w:r w:rsidR="009F1218" w:rsidRPr="009F1218">
        <w:rPr>
          <w:rFonts w:ascii="宋体" w:eastAsia="宋体" w:hAnsi="宋体"/>
          <w:sz w:val="24"/>
          <w:szCs w:val="28"/>
        </w:rPr>
        <w:t>研究对象</w:t>
      </w:r>
      <w:r w:rsidR="00582ED5">
        <w:rPr>
          <w:rFonts w:ascii="宋体" w:eastAsia="宋体" w:hAnsi="宋体" w:hint="eastAsia"/>
          <w:sz w:val="24"/>
          <w:szCs w:val="28"/>
        </w:rPr>
        <w:t>，</w:t>
      </w:r>
      <w:r w:rsidR="009F1218" w:rsidRPr="009F1218">
        <w:rPr>
          <w:rFonts w:ascii="宋体" w:eastAsia="宋体" w:hAnsi="宋体"/>
          <w:sz w:val="24"/>
          <w:szCs w:val="28"/>
        </w:rPr>
        <w:t>以公共卫生事件和自然灾害构建复合型灾害场景，</w:t>
      </w:r>
      <w:r w:rsidR="003C6FAF">
        <w:rPr>
          <w:rFonts w:ascii="宋体" w:eastAsia="宋体" w:hAnsi="宋体" w:hint="eastAsia"/>
          <w:sz w:val="24"/>
          <w:szCs w:val="28"/>
        </w:rPr>
        <w:t>探究儿童自然灾害风险准备行为影响机制</w:t>
      </w:r>
      <w:r w:rsidR="00B10AEC">
        <w:rPr>
          <w:rFonts w:ascii="宋体" w:eastAsia="宋体" w:hAnsi="宋体" w:hint="eastAsia"/>
          <w:sz w:val="24"/>
          <w:szCs w:val="28"/>
        </w:rPr>
        <w:t>。</w:t>
      </w:r>
      <w:r w:rsidR="00CE300B">
        <w:rPr>
          <w:rFonts w:ascii="宋体" w:eastAsia="宋体" w:hAnsi="宋体" w:hint="eastAsia"/>
          <w:sz w:val="24"/>
          <w:szCs w:val="28"/>
        </w:rPr>
        <w:t>研究</w:t>
      </w:r>
      <w:r w:rsidR="007B5496">
        <w:rPr>
          <w:rFonts w:ascii="宋体" w:eastAsia="宋体" w:hAnsi="宋体" w:hint="eastAsia"/>
          <w:sz w:val="24"/>
          <w:szCs w:val="28"/>
        </w:rPr>
        <w:t>得出以下结论</w:t>
      </w:r>
      <w:r w:rsidR="00CE300B">
        <w:rPr>
          <w:rFonts w:ascii="宋体" w:eastAsia="宋体" w:hAnsi="宋体" w:hint="eastAsia"/>
          <w:sz w:val="24"/>
          <w:szCs w:val="28"/>
        </w:rPr>
        <w:t>，</w:t>
      </w:r>
      <w:r w:rsidR="0074167E">
        <w:rPr>
          <w:rFonts w:ascii="宋体" w:eastAsia="宋体" w:hAnsi="宋体" w:hint="eastAsia"/>
          <w:sz w:val="24"/>
          <w:szCs w:val="28"/>
        </w:rPr>
        <w:t>儿童自然灾害风险准备行为</w:t>
      </w:r>
      <w:r w:rsidR="001F37F2">
        <w:rPr>
          <w:rFonts w:ascii="宋体" w:eastAsia="宋体" w:hAnsi="宋体" w:hint="eastAsia"/>
          <w:sz w:val="24"/>
          <w:szCs w:val="28"/>
        </w:rPr>
        <w:t>机制</w:t>
      </w:r>
      <w:r w:rsidR="0074167E">
        <w:rPr>
          <w:rFonts w:ascii="宋体" w:eastAsia="宋体" w:hAnsi="宋体" w:hint="eastAsia"/>
          <w:sz w:val="24"/>
          <w:szCs w:val="28"/>
        </w:rPr>
        <w:t>遵循“认知-行为”的规律</w:t>
      </w:r>
      <w:r w:rsidR="004A249A">
        <w:rPr>
          <w:rFonts w:ascii="宋体" w:eastAsia="宋体" w:hAnsi="宋体" w:hint="eastAsia"/>
          <w:sz w:val="24"/>
          <w:szCs w:val="28"/>
        </w:rPr>
        <w:t>；</w:t>
      </w:r>
      <w:r w:rsidR="002412C3">
        <w:rPr>
          <w:rFonts w:ascii="宋体" w:eastAsia="宋体" w:hAnsi="宋体" w:hint="eastAsia"/>
          <w:sz w:val="24"/>
          <w:szCs w:val="28"/>
        </w:rPr>
        <w:t>新冠肺炎疫情对</w:t>
      </w:r>
      <w:r w:rsidR="0036124C">
        <w:rPr>
          <w:rFonts w:ascii="宋体" w:eastAsia="宋体" w:hAnsi="宋体" w:hint="eastAsia"/>
          <w:sz w:val="24"/>
          <w:szCs w:val="28"/>
        </w:rPr>
        <w:t>儿童自然灾害风险准备行为既有强化效应，也有替代效应</w:t>
      </w:r>
      <w:r w:rsidR="005706AC">
        <w:rPr>
          <w:rFonts w:ascii="宋体" w:eastAsia="宋体" w:hAnsi="宋体" w:hint="eastAsia"/>
          <w:sz w:val="24"/>
          <w:szCs w:val="28"/>
        </w:rPr>
        <w:t>；</w:t>
      </w:r>
      <w:r w:rsidR="005C45A0">
        <w:rPr>
          <w:rFonts w:ascii="宋体" w:eastAsia="宋体" w:hAnsi="宋体" w:hint="eastAsia"/>
          <w:sz w:val="24"/>
          <w:szCs w:val="28"/>
        </w:rPr>
        <w:t>教师、父母、同伴等行为主体</w:t>
      </w:r>
      <w:r w:rsidR="006A741B">
        <w:rPr>
          <w:rFonts w:ascii="宋体" w:eastAsia="宋体" w:hAnsi="宋体" w:hint="eastAsia"/>
          <w:sz w:val="24"/>
          <w:szCs w:val="28"/>
        </w:rPr>
        <w:t>能够影响</w:t>
      </w:r>
      <w:r w:rsidR="005C45A0">
        <w:rPr>
          <w:rFonts w:ascii="宋体" w:eastAsia="宋体" w:hAnsi="宋体" w:hint="eastAsia"/>
          <w:sz w:val="24"/>
          <w:szCs w:val="28"/>
        </w:rPr>
        <w:t>儿童自然灾害风险准备行为</w:t>
      </w:r>
      <w:r w:rsidR="006A741B">
        <w:rPr>
          <w:rFonts w:ascii="宋体" w:eastAsia="宋体" w:hAnsi="宋体" w:hint="eastAsia"/>
          <w:sz w:val="24"/>
          <w:szCs w:val="28"/>
        </w:rPr>
        <w:t>。</w:t>
      </w:r>
    </w:p>
    <w:p w14:paraId="055CEE7B" w14:textId="77777777" w:rsidR="002311FA" w:rsidRDefault="002311FA" w:rsidP="00CE7716">
      <w:pPr>
        <w:spacing w:line="400" w:lineRule="exact"/>
        <w:ind w:firstLineChars="200" w:firstLine="480"/>
        <w:rPr>
          <w:rFonts w:ascii="宋体" w:eastAsia="宋体" w:hAnsi="宋体" w:hint="eastAsia"/>
          <w:sz w:val="24"/>
          <w:szCs w:val="28"/>
        </w:rPr>
      </w:pPr>
    </w:p>
    <w:p w14:paraId="62020E91" w14:textId="5AF61F51" w:rsidR="009F1218" w:rsidRDefault="007416D6" w:rsidP="00CE7716">
      <w:pPr>
        <w:spacing w:line="400" w:lineRule="exact"/>
        <w:ind w:firstLineChars="200" w:firstLine="480"/>
        <w:rPr>
          <w:rFonts w:ascii="宋体" w:eastAsia="宋体" w:hAnsi="宋体"/>
          <w:sz w:val="24"/>
          <w:szCs w:val="28"/>
        </w:rPr>
      </w:pPr>
      <w:r>
        <w:rPr>
          <w:rFonts w:ascii="宋体" w:eastAsia="宋体" w:hAnsi="宋体" w:hint="eastAsia"/>
          <w:sz w:val="24"/>
          <w:szCs w:val="28"/>
        </w:rPr>
        <w:t>基于研究结论</w:t>
      </w:r>
      <w:r w:rsidR="009F1218" w:rsidRPr="009F1218">
        <w:rPr>
          <w:rFonts w:ascii="宋体" w:eastAsia="宋体" w:hAnsi="宋体" w:hint="eastAsia"/>
          <w:sz w:val="24"/>
          <w:szCs w:val="28"/>
        </w:rPr>
        <w:t>，本文提出以下建议。一是政府注重顶层设计与“最后一公里”的衔接，二是学校做好灾害教育“最后一公里”工作，三是多元主体巩固灾害教育成果。</w:t>
      </w:r>
    </w:p>
    <w:p w14:paraId="71CEBC2D" w14:textId="2316115F" w:rsidR="008D4FF7" w:rsidRPr="00B51FF7" w:rsidRDefault="008D4FF7" w:rsidP="007D0F65">
      <w:pPr>
        <w:spacing w:line="400" w:lineRule="exact"/>
        <w:rPr>
          <w:rFonts w:ascii="宋体" w:eastAsia="宋体" w:hAnsi="宋体"/>
          <w:sz w:val="24"/>
          <w:szCs w:val="28"/>
        </w:rPr>
      </w:pPr>
    </w:p>
    <w:p w14:paraId="7B2D525F" w14:textId="5935A1C0" w:rsidR="008D4FF7" w:rsidRDefault="004B1A83" w:rsidP="007D0F65">
      <w:pPr>
        <w:spacing w:line="400" w:lineRule="exact"/>
        <w:rPr>
          <w:rFonts w:ascii="宋体" w:eastAsia="宋体" w:hAnsi="宋体"/>
          <w:b/>
          <w:bCs/>
          <w:sz w:val="24"/>
          <w:szCs w:val="28"/>
        </w:rPr>
      </w:pPr>
      <w:r>
        <w:rPr>
          <w:rFonts w:ascii="宋体" w:eastAsia="宋体" w:hAnsi="宋体" w:hint="eastAsia"/>
          <w:b/>
          <w:bCs/>
          <w:sz w:val="24"/>
          <w:szCs w:val="28"/>
        </w:rPr>
        <w:t>预答辩组</w:t>
      </w:r>
      <w:r w:rsidR="008D4FF7" w:rsidRPr="003C3152">
        <w:rPr>
          <w:rFonts w:ascii="宋体" w:eastAsia="宋体" w:hAnsi="宋体" w:hint="eastAsia"/>
          <w:b/>
          <w:bCs/>
          <w:sz w:val="24"/>
          <w:szCs w:val="28"/>
        </w:rPr>
        <w:t>成员</w:t>
      </w:r>
      <w:r w:rsidR="003C3152" w:rsidRPr="003C3152">
        <w:rPr>
          <w:rFonts w:ascii="宋体" w:eastAsia="宋体" w:hAnsi="宋体" w:hint="eastAsia"/>
          <w:b/>
          <w:bCs/>
          <w:sz w:val="24"/>
          <w:szCs w:val="28"/>
        </w:rPr>
        <w:t>（3人）</w:t>
      </w:r>
      <w:r w:rsidR="008D4FF7" w:rsidRPr="003C3152">
        <w:rPr>
          <w:rFonts w:ascii="宋体" w:eastAsia="宋体" w:hAnsi="宋体" w:hint="eastAsia"/>
          <w:b/>
          <w:bCs/>
          <w:sz w:val="24"/>
          <w:szCs w:val="28"/>
        </w:rPr>
        <w:t>：</w:t>
      </w:r>
    </w:p>
    <w:p w14:paraId="798B1E02" w14:textId="77777777" w:rsidR="002311FA" w:rsidRPr="003C3152" w:rsidRDefault="002311FA" w:rsidP="007D0F65">
      <w:pPr>
        <w:spacing w:line="400" w:lineRule="exact"/>
        <w:rPr>
          <w:rFonts w:ascii="宋体" w:eastAsia="宋体" w:hAnsi="宋体" w:hint="eastAsia"/>
          <w:b/>
          <w:bCs/>
          <w:sz w:val="24"/>
          <w:szCs w:val="28"/>
        </w:rPr>
      </w:pPr>
      <w:bookmarkStart w:id="0" w:name="_GoBack"/>
      <w:bookmarkEnd w:id="0"/>
    </w:p>
    <w:p w14:paraId="14BDEE97" w14:textId="46B4D420" w:rsidR="008D4FF7" w:rsidRDefault="008D4FF7" w:rsidP="007D0F65">
      <w:pPr>
        <w:spacing w:line="400" w:lineRule="exact"/>
        <w:rPr>
          <w:rFonts w:ascii="宋体" w:eastAsia="宋体" w:hAnsi="宋体"/>
          <w:sz w:val="24"/>
          <w:szCs w:val="28"/>
        </w:rPr>
      </w:pPr>
      <w:r>
        <w:rPr>
          <w:rFonts w:ascii="宋体" w:eastAsia="宋体" w:hAnsi="宋体" w:hint="eastAsia"/>
          <w:sz w:val="24"/>
          <w:szCs w:val="28"/>
        </w:rPr>
        <w:t>彭宗超</w:t>
      </w:r>
      <w:r w:rsidR="006C1EE4">
        <w:rPr>
          <w:rFonts w:ascii="宋体" w:eastAsia="宋体" w:hAnsi="宋体" w:hint="eastAsia"/>
          <w:sz w:val="24"/>
          <w:szCs w:val="28"/>
        </w:rPr>
        <w:t>（</w:t>
      </w:r>
      <w:r w:rsidR="00503228">
        <w:rPr>
          <w:rFonts w:ascii="宋体" w:eastAsia="宋体" w:hAnsi="宋体" w:hint="eastAsia"/>
          <w:sz w:val="24"/>
          <w:szCs w:val="28"/>
        </w:rPr>
        <w:t>主席</w:t>
      </w:r>
      <w:r w:rsidR="008614B0">
        <w:rPr>
          <w:rFonts w:ascii="宋体" w:eastAsia="宋体" w:hAnsi="宋体" w:hint="eastAsia"/>
          <w:sz w:val="24"/>
          <w:szCs w:val="28"/>
        </w:rPr>
        <w:t>）</w:t>
      </w:r>
      <w:r w:rsidR="006C1EE4">
        <w:rPr>
          <w:rFonts w:ascii="宋体" w:eastAsia="宋体" w:hAnsi="宋体" w:hint="eastAsia"/>
          <w:sz w:val="24"/>
          <w:szCs w:val="28"/>
        </w:rPr>
        <w:t>：</w:t>
      </w:r>
      <w:r>
        <w:rPr>
          <w:rFonts w:ascii="宋体" w:eastAsia="宋体" w:hAnsi="宋体" w:hint="eastAsia"/>
          <w:sz w:val="24"/>
          <w:szCs w:val="28"/>
        </w:rPr>
        <w:t>清华大学公共管理学院教授</w:t>
      </w:r>
      <w:r w:rsidR="002F1265">
        <w:rPr>
          <w:rFonts w:ascii="宋体" w:eastAsia="宋体" w:hAnsi="宋体" w:hint="eastAsia"/>
          <w:sz w:val="24"/>
          <w:szCs w:val="28"/>
        </w:rPr>
        <w:t>、博士生导师</w:t>
      </w:r>
    </w:p>
    <w:p w14:paraId="6D150A09" w14:textId="77777777" w:rsidR="005972F7" w:rsidRDefault="008D4FF7" w:rsidP="007D0F65">
      <w:pPr>
        <w:spacing w:line="400" w:lineRule="exact"/>
        <w:rPr>
          <w:rFonts w:ascii="宋体" w:eastAsia="宋体" w:hAnsi="宋体"/>
          <w:sz w:val="24"/>
          <w:szCs w:val="28"/>
        </w:rPr>
      </w:pPr>
      <w:r>
        <w:rPr>
          <w:rFonts w:ascii="宋体" w:eastAsia="宋体" w:hAnsi="宋体" w:hint="eastAsia"/>
          <w:sz w:val="24"/>
          <w:szCs w:val="28"/>
        </w:rPr>
        <w:t>刘鹏</w:t>
      </w:r>
      <w:r w:rsidR="00A34BDE">
        <w:rPr>
          <w:rFonts w:ascii="宋体" w:eastAsia="宋体" w:hAnsi="宋体" w:hint="eastAsia"/>
          <w:sz w:val="24"/>
          <w:szCs w:val="28"/>
        </w:rPr>
        <w:t>（委员）</w:t>
      </w:r>
      <w:r w:rsidR="00B35534">
        <w:rPr>
          <w:rFonts w:ascii="宋体" w:eastAsia="宋体" w:hAnsi="宋体" w:hint="eastAsia"/>
          <w:sz w:val="24"/>
          <w:szCs w:val="28"/>
        </w:rPr>
        <w:t>：</w:t>
      </w:r>
      <w:r>
        <w:rPr>
          <w:rFonts w:ascii="宋体" w:eastAsia="宋体" w:hAnsi="宋体" w:hint="eastAsia"/>
          <w:sz w:val="24"/>
          <w:szCs w:val="28"/>
        </w:rPr>
        <w:t>中国人民大学公共管理学院</w:t>
      </w:r>
      <w:r w:rsidR="00597668">
        <w:rPr>
          <w:rFonts w:ascii="宋体" w:eastAsia="宋体" w:hAnsi="宋体" w:hint="eastAsia"/>
          <w:sz w:val="24"/>
          <w:szCs w:val="28"/>
        </w:rPr>
        <w:t>教授、博士生导师</w:t>
      </w:r>
    </w:p>
    <w:p w14:paraId="7CA059D7" w14:textId="77777777" w:rsidR="0014286B" w:rsidRDefault="008D4FF7" w:rsidP="007D0F65">
      <w:pPr>
        <w:spacing w:line="400" w:lineRule="exact"/>
        <w:rPr>
          <w:rFonts w:ascii="宋体" w:eastAsia="宋体" w:hAnsi="宋体"/>
          <w:sz w:val="24"/>
          <w:szCs w:val="28"/>
        </w:rPr>
      </w:pPr>
      <w:r>
        <w:rPr>
          <w:rFonts w:ascii="宋体" w:eastAsia="宋体" w:hAnsi="宋体" w:hint="eastAsia"/>
          <w:sz w:val="24"/>
          <w:szCs w:val="28"/>
        </w:rPr>
        <w:t>张欢</w:t>
      </w:r>
      <w:r w:rsidR="004C185C">
        <w:rPr>
          <w:rFonts w:ascii="宋体" w:eastAsia="宋体" w:hAnsi="宋体" w:hint="eastAsia"/>
          <w:sz w:val="24"/>
          <w:szCs w:val="28"/>
        </w:rPr>
        <w:t>（委员）：</w:t>
      </w:r>
      <w:r>
        <w:rPr>
          <w:rFonts w:ascii="宋体" w:eastAsia="宋体" w:hAnsi="宋体" w:hint="eastAsia"/>
          <w:sz w:val="24"/>
          <w:szCs w:val="28"/>
        </w:rPr>
        <w:t>北京师范大学社会发展与公共政策学院</w:t>
      </w:r>
      <w:r w:rsidR="0014286B">
        <w:rPr>
          <w:rFonts w:ascii="宋体" w:eastAsia="宋体" w:hAnsi="宋体" w:hint="eastAsia"/>
          <w:sz w:val="24"/>
          <w:szCs w:val="28"/>
        </w:rPr>
        <w:t>教授、博士生导师</w:t>
      </w:r>
    </w:p>
    <w:p w14:paraId="20A52947" w14:textId="76D040FD" w:rsidR="008D4FF7" w:rsidRDefault="008D4FF7" w:rsidP="007D0F65">
      <w:pPr>
        <w:spacing w:line="400" w:lineRule="exact"/>
        <w:rPr>
          <w:rFonts w:ascii="宋体" w:eastAsia="宋体" w:hAnsi="宋体"/>
          <w:sz w:val="24"/>
          <w:szCs w:val="28"/>
        </w:rPr>
      </w:pPr>
    </w:p>
    <w:p w14:paraId="2E5A0F11" w14:textId="72ECFDCD" w:rsidR="002039F6" w:rsidRPr="0014286B" w:rsidRDefault="007A5070" w:rsidP="007D0F65">
      <w:pPr>
        <w:spacing w:line="400" w:lineRule="exact"/>
        <w:rPr>
          <w:rFonts w:ascii="宋体" w:eastAsia="宋体" w:hAnsi="宋体"/>
          <w:sz w:val="24"/>
          <w:szCs w:val="28"/>
        </w:rPr>
      </w:pPr>
      <w:r>
        <w:rPr>
          <w:rFonts w:ascii="宋体" w:eastAsia="宋体" w:hAnsi="宋体" w:hint="eastAsia"/>
          <w:b/>
          <w:bCs/>
          <w:sz w:val="24"/>
          <w:szCs w:val="28"/>
        </w:rPr>
        <w:t>预答辩</w:t>
      </w:r>
      <w:r w:rsidR="002039F6" w:rsidRPr="00CB63D3">
        <w:rPr>
          <w:rFonts w:ascii="宋体" w:eastAsia="宋体" w:hAnsi="宋体" w:hint="eastAsia"/>
          <w:b/>
          <w:bCs/>
          <w:sz w:val="24"/>
          <w:szCs w:val="28"/>
        </w:rPr>
        <w:t>秘书：</w:t>
      </w:r>
      <w:r w:rsidR="002039F6">
        <w:rPr>
          <w:rFonts w:ascii="宋体" w:eastAsia="宋体" w:hAnsi="宋体" w:hint="eastAsia"/>
          <w:sz w:val="24"/>
          <w:szCs w:val="28"/>
        </w:rPr>
        <w:t>2</w:t>
      </w:r>
      <w:r w:rsidR="002039F6">
        <w:rPr>
          <w:rFonts w:ascii="宋体" w:eastAsia="宋体" w:hAnsi="宋体"/>
          <w:sz w:val="24"/>
          <w:szCs w:val="28"/>
        </w:rPr>
        <w:t>021</w:t>
      </w:r>
      <w:r w:rsidR="002039F6">
        <w:rPr>
          <w:rFonts w:ascii="宋体" w:eastAsia="宋体" w:hAnsi="宋体" w:hint="eastAsia"/>
          <w:sz w:val="24"/>
          <w:szCs w:val="28"/>
        </w:rPr>
        <w:t>级博士生 刘冠群</w:t>
      </w:r>
    </w:p>
    <w:sectPr w:rsidR="002039F6" w:rsidRPr="001428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74FAE" w14:textId="77777777" w:rsidR="00A96940" w:rsidRDefault="00A96940" w:rsidP="006313D4">
      <w:r>
        <w:separator/>
      </w:r>
    </w:p>
  </w:endnote>
  <w:endnote w:type="continuationSeparator" w:id="0">
    <w:p w14:paraId="5C3DFA1F" w14:textId="77777777" w:rsidR="00A96940" w:rsidRDefault="00A96940" w:rsidP="006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373E" w14:textId="77777777" w:rsidR="00A96940" w:rsidRDefault="00A96940" w:rsidP="006313D4">
      <w:r>
        <w:separator/>
      </w:r>
    </w:p>
  </w:footnote>
  <w:footnote w:type="continuationSeparator" w:id="0">
    <w:p w14:paraId="5F21CC5C" w14:textId="77777777" w:rsidR="00A96940" w:rsidRDefault="00A96940" w:rsidP="0063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2A"/>
    <w:rsid w:val="0005297F"/>
    <w:rsid w:val="000C21DB"/>
    <w:rsid w:val="000E23E4"/>
    <w:rsid w:val="00105E2F"/>
    <w:rsid w:val="001410FE"/>
    <w:rsid w:val="0014286B"/>
    <w:rsid w:val="001630CA"/>
    <w:rsid w:val="00171646"/>
    <w:rsid w:val="0017480A"/>
    <w:rsid w:val="001A55BA"/>
    <w:rsid w:val="001F37F2"/>
    <w:rsid w:val="002039F6"/>
    <w:rsid w:val="0020789A"/>
    <w:rsid w:val="002311FA"/>
    <w:rsid w:val="002412C3"/>
    <w:rsid w:val="00257B74"/>
    <w:rsid w:val="0026059F"/>
    <w:rsid w:val="002807D0"/>
    <w:rsid w:val="002C4C3F"/>
    <w:rsid w:val="002E3D16"/>
    <w:rsid w:val="002F1265"/>
    <w:rsid w:val="00337A90"/>
    <w:rsid w:val="0036124C"/>
    <w:rsid w:val="00394D14"/>
    <w:rsid w:val="003C3130"/>
    <w:rsid w:val="003C3152"/>
    <w:rsid w:val="003C66E5"/>
    <w:rsid w:val="003C6A8E"/>
    <w:rsid w:val="003C6FAF"/>
    <w:rsid w:val="00420F3B"/>
    <w:rsid w:val="00450DC2"/>
    <w:rsid w:val="00461D41"/>
    <w:rsid w:val="0047183C"/>
    <w:rsid w:val="004A249A"/>
    <w:rsid w:val="004B1A83"/>
    <w:rsid w:val="004C185C"/>
    <w:rsid w:val="004D4E02"/>
    <w:rsid w:val="004E727F"/>
    <w:rsid w:val="00503228"/>
    <w:rsid w:val="00505572"/>
    <w:rsid w:val="00523A72"/>
    <w:rsid w:val="005607E7"/>
    <w:rsid w:val="00564FE3"/>
    <w:rsid w:val="005706AC"/>
    <w:rsid w:val="0058282B"/>
    <w:rsid w:val="00582ED5"/>
    <w:rsid w:val="005972F7"/>
    <w:rsid w:val="00597668"/>
    <w:rsid w:val="005C45A0"/>
    <w:rsid w:val="005D2C5B"/>
    <w:rsid w:val="005F5ABC"/>
    <w:rsid w:val="006148DF"/>
    <w:rsid w:val="00625212"/>
    <w:rsid w:val="006313D4"/>
    <w:rsid w:val="006539D9"/>
    <w:rsid w:val="00677CE5"/>
    <w:rsid w:val="006A741B"/>
    <w:rsid w:val="006B224D"/>
    <w:rsid w:val="006C1EE4"/>
    <w:rsid w:val="006D4367"/>
    <w:rsid w:val="006F1BFD"/>
    <w:rsid w:val="006F6232"/>
    <w:rsid w:val="00717E8B"/>
    <w:rsid w:val="0074167E"/>
    <w:rsid w:val="007416D6"/>
    <w:rsid w:val="007A178C"/>
    <w:rsid w:val="007A5070"/>
    <w:rsid w:val="007B5496"/>
    <w:rsid w:val="007C0346"/>
    <w:rsid w:val="007D0F65"/>
    <w:rsid w:val="00820891"/>
    <w:rsid w:val="00840C39"/>
    <w:rsid w:val="008614B0"/>
    <w:rsid w:val="008949B0"/>
    <w:rsid w:val="008D4FF7"/>
    <w:rsid w:val="00910695"/>
    <w:rsid w:val="009536B7"/>
    <w:rsid w:val="009D08D9"/>
    <w:rsid w:val="009F1218"/>
    <w:rsid w:val="009F40A2"/>
    <w:rsid w:val="00A1001D"/>
    <w:rsid w:val="00A27CEA"/>
    <w:rsid w:val="00A34BDE"/>
    <w:rsid w:val="00A4270F"/>
    <w:rsid w:val="00A56A17"/>
    <w:rsid w:val="00A65AA9"/>
    <w:rsid w:val="00A806D2"/>
    <w:rsid w:val="00A96940"/>
    <w:rsid w:val="00B0253C"/>
    <w:rsid w:val="00B02E94"/>
    <w:rsid w:val="00B10AEC"/>
    <w:rsid w:val="00B26963"/>
    <w:rsid w:val="00B35534"/>
    <w:rsid w:val="00B44894"/>
    <w:rsid w:val="00B45F2F"/>
    <w:rsid w:val="00B51FF7"/>
    <w:rsid w:val="00B94361"/>
    <w:rsid w:val="00B94550"/>
    <w:rsid w:val="00BA7162"/>
    <w:rsid w:val="00BE2F14"/>
    <w:rsid w:val="00BF4095"/>
    <w:rsid w:val="00C03F77"/>
    <w:rsid w:val="00C203A4"/>
    <w:rsid w:val="00C467CE"/>
    <w:rsid w:val="00CA5488"/>
    <w:rsid w:val="00CB63D3"/>
    <w:rsid w:val="00CE300B"/>
    <w:rsid w:val="00CE7716"/>
    <w:rsid w:val="00D00190"/>
    <w:rsid w:val="00D20E57"/>
    <w:rsid w:val="00D634A8"/>
    <w:rsid w:val="00D81F76"/>
    <w:rsid w:val="00DF4B61"/>
    <w:rsid w:val="00E24E8A"/>
    <w:rsid w:val="00E30C71"/>
    <w:rsid w:val="00EA50F5"/>
    <w:rsid w:val="00EC402A"/>
    <w:rsid w:val="00F519C9"/>
    <w:rsid w:val="00F56CBA"/>
    <w:rsid w:val="00FE268E"/>
    <w:rsid w:val="00FE3AD5"/>
    <w:rsid w:val="00FF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6A8B"/>
  <w15:chartTrackingRefBased/>
  <w15:docId w15:val="{574F1C6D-0BE6-46D3-A376-7EFFB1A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68E"/>
    <w:pPr>
      <w:ind w:leftChars="2500" w:left="100"/>
    </w:pPr>
  </w:style>
  <w:style w:type="character" w:customStyle="1" w:styleId="a4">
    <w:name w:val="日期 字符"/>
    <w:basedOn w:val="a0"/>
    <w:link w:val="a3"/>
    <w:uiPriority w:val="99"/>
    <w:semiHidden/>
    <w:rsid w:val="00FE268E"/>
  </w:style>
  <w:style w:type="paragraph" w:styleId="a5">
    <w:name w:val="header"/>
    <w:basedOn w:val="a"/>
    <w:link w:val="a6"/>
    <w:uiPriority w:val="99"/>
    <w:unhideWhenUsed/>
    <w:rsid w:val="006313D4"/>
    <w:pPr>
      <w:tabs>
        <w:tab w:val="center" w:pos="4153"/>
        <w:tab w:val="right" w:pos="8306"/>
      </w:tabs>
      <w:snapToGrid w:val="0"/>
      <w:jc w:val="center"/>
    </w:pPr>
    <w:rPr>
      <w:sz w:val="18"/>
      <w:szCs w:val="18"/>
    </w:rPr>
  </w:style>
  <w:style w:type="character" w:customStyle="1" w:styleId="a6">
    <w:name w:val="页眉 字符"/>
    <w:basedOn w:val="a0"/>
    <w:link w:val="a5"/>
    <w:uiPriority w:val="99"/>
    <w:rsid w:val="006313D4"/>
    <w:rPr>
      <w:sz w:val="18"/>
      <w:szCs w:val="18"/>
    </w:rPr>
  </w:style>
  <w:style w:type="paragraph" w:styleId="a7">
    <w:name w:val="footer"/>
    <w:basedOn w:val="a"/>
    <w:link w:val="a8"/>
    <w:uiPriority w:val="99"/>
    <w:unhideWhenUsed/>
    <w:rsid w:val="006313D4"/>
    <w:pPr>
      <w:tabs>
        <w:tab w:val="center" w:pos="4153"/>
        <w:tab w:val="right" w:pos="8306"/>
      </w:tabs>
      <w:snapToGrid w:val="0"/>
      <w:jc w:val="left"/>
    </w:pPr>
    <w:rPr>
      <w:sz w:val="18"/>
      <w:szCs w:val="18"/>
    </w:rPr>
  </w:style>
  <w:style w:type="character" w:customStyle="1" w:styleId="a8">
    <w:name w:val="页脚 字符"/>
    <w:basedOn w:val="a0"/>
    <w:link w:val="a7"/>
    <w:uiPriority w:val="99"/>
    <w:rsid w:val="00631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1519312734@qq.com</dc:creator>
  <cp:keywords/>
  <dc:description/>
  <cp:lastModifiedBy>lenovo</cp:lastModifiedBy>
  <cp:revision>532</cp:revision>
  <dcterms:created xsi:type="dcterms:W3CDTF">2023-03-01T01:40:00Z</dcterms:created>
  <dcterms:modified xsi:type="dcterms:W3CDTF">2023-08-22T03:16:00Z</dcterms:modified>
</cp:coreProperties>
</file>